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AD77" w14:textId="77777777" w:rsidR="000C440C" w:rsidRDefault="000C440C" w:rsidP="000C440C">
      <w:pPr>
        <w:spacing w:line="360" w:lineRule="auto"/>
        <w:rPr>
          <w:rFonts w:ascii="Arial" w:hAnsi="Arial" w:cs="Arial"/>
          <w:sz w:val="24"/>
          <w:szCs w:val="24"/>
        </w:rPr>
      </w:pPr>
      <w:r>
        <w:rPr>
          <w:rFonts w:ascii="Arial" w:hAnsi="Arial" w:cs="Arial"/>
          <w:sz w:val="24"/>
          <w:szCs w:val="24"/>
        </w:rPr>
        <w:t>„Endlich geht es los! Es ist wieder Rote-Socken-Zeit“</w:t>
      </w:r>
    </w:p>
    <w:p w14:paraId="1A7B7830" w14:textId="77777777" w:rsidR="00513BFD" w:rsidRDefault="000C440C" w:rsidP="000C440C">
      <w:pPr>
        <w:spacing w:line="360" w:lineRule="auto"/>
        <w:rPr>
          <w:rFonts w:ascii="Arial" w:hAnsi="Arial" w:cs="Arial"/>
          <w:sz w:val="24"/>
          <w:szCs w:val="24"/>
        </w:rPr>
      </w:pPr>
      <w:r>
        <w:rPr>
          <w:rFonts w:ascii="Arial" w:hAnsi="Arial" w:cs="Arial"/>
          <w:sz w:val="24"/>
          <w:szCs w:val="24"/>
        </w:rPr>
        <w:t>Liebe Clubmitglieder,</w:t>
      </w:r>
    </w:p>
    <w:p w14:paraId="7C459474" w14:textId="2FCD7A70" w:rsidR="00A37A48" w:rsidRDefault="0047034C" w:rsidP="00A37A48">
      <w:pPr>
        <w:spacing w:line="360" w:lineRule="auto"/>
        <w:rPr>
          <w:rFonts w:ascii="Arial" w:hAnsi="Arial" w:cs="Arial"/>
          <w:sz w:val="24"/>
          <w:szCs w:val="24"/>
        </w:rPr>
      </w:pPr>
      <w:r>
        <w:rPr>
          <w:rFonts w:ascii="Arial" w:hAnsi="Arial" w:cs="Arial"/>
          <w:sz w:val="24"/>
          <w:szCs w:val="24"/>
        </w:rPr>
        <w:t>z</w:t>
      </w:r>
      <w:r w:rsidR="00A37A48">
        <w:rPr>
          <w:rFonts w:ascii="Arial" w:hAnsi="Arial" w:cs="Arial"/>
          <w:sz w:val="24"/>
          <w:szCs w:val="24"/>
        </w:rPr>
        <w:t xml:space="preserve">uerst einmal </w:t>
      </w:r>
      <w:r>
        <w:rPr>
          <w:rFonts w:ascii="Arial" w:hAnsi="Arial" w:cs="Arial"/>
          <w:sz w:val="24"/>
          <w:szCs w:val="24"/>
        </w:rPr>
        <w:t>ein großes Dankeschön</w:t>
      </w:r>
      <w:r w:rsidR="00A37A48">
        <w:rPr>
          <w:rFonts w:ascii="Arial" w:hAnsi="Arial" w:cs="Arial"/>
          <w:sz w:val="24"/>
          <w:szCs w:val="24"/>
        </w:rPr>
        <w:t xml:space="preserve"> an die kleine Gruppe von Mitgliedern, die in sehr vielen Arbeitsstunden in Einzelarbeit oder zu zweit die Tennisplätze spielbereit gemacht und gepflegt und die Außenanlage begärtnert haben. Das war eine Spitzenleistung!!!</w:t>
      </w:r>
    </w:p>
    <w:p w14:paraId="5604D61D" w14:textId="53727CDA" w:rsidR="00A37A48" w:rsidRDefault="00A37A48" w:rsidP="000C440C">
      <w:pPr>
        <w:spacing w:line="360" w:lineRule="auto"/>
        <w:rPr>
          <w:rFonts w:ascii="Arial" w:hAnsi="Arial" w:cs="Arial"/>
          <w:sz w:val="24"/>
          <w:szCs w:val="24"/>
        </w:rPr>
      </w:pPr>
      <w:r>
        <w:rPr>
          <w:rFonts w:ascii="Arial" w:hAnsi="Arial" w:cs="Arial"/>
          <w:sz w:val="24"/>
          <w:szCs w:val="24"/>
        </w:rPr>
        <w:t>D</w:t>
      </w:r>
      <w:r w:rsidR="000C440C">
        <w:rPr>
          <w:rFonts w:ascii="Arial" w:hAnsi="Arial" w:cs="Arial"/>
          <w:sz w:val="24"/>
          <w:szCs w:val="24"/>
        </w:rPr>
        <w:t xml:space="preserve">ie Landesregierung erlaubt uns ab Montag 11.05.20 wieder auf unseren Plätzen im Club mit Einschränkungen Tennis zu spielen. </w:t>
      </w:r>
      <w:r w:rsidR="00C65E3D">
        <w:rPr>
          <w:rFonts w:ascii="Arial" w:hAnsi="Arial" w:cs="Arial"/>
          <w:sz w:val="24"/>
          <w:szCs w:val="24"/>
        </w:rPr>
        <w:t xml:space="preserve">Anderes außer </w:t>
      </w:r>
      <w:r w:rsidR="00C65E3D" w:rsidRPr="001448DF">
        <w:rPr>
          <w:rFonts w:ascii="Arial" w:hAnsi="Arial" w:cs="Arial"/>
          <w:b/>
          <w:bCs/>
          <w:sz w:val="24"/>
          <w:szCs w:val="24"/>
        </w:rPr>
        <w:t xml:space="preserve">zu zweit pro </w:t>
      </w:r>
      <w:r w:rsidR="001448DF" w:rsidRPr="001448DF">
        <w:rPr>
          <w:rFonts w:ascii="Arial" w:hAnsi="Arial" w:cs="Arial"/>
          <w:b/>
          <w:bCs/>
          <w:sz w:val="24"/>
          <w:szCs w:val="24"/>
        </w:rPr>
        <w:t>P</w:t>
      </w:r>
      <w:r w:rsidR="00C65E3D" w:rsidRPr="001448DF">
        <w:rPr>
          <w:rFonts w:ascii="Arial" w:hAnsi="Arial" w:cs="Arial"/>
          <w:b/>
          <w:bCs/>
          <w:sz w:val="24"/>
          <w:szCs w:val="24"/>
        </w:rPr>
        <w:t>latz</w:t>
      </w:r>
      <w:r w:rsidR="00C65E3D">
        <w:rPr>
          <w:rFonts w:ascii="Arial" w:hAnsi="Arial" w:cs="Arial"/>
          <w:sz w:val="24"/>
          <w:szCs w:val="24"/>
        </w:rPr>
        <w:t xml:space="preserve"> </w:t>
      </w:r>
      <w:r w:rsidR="00C65E3D" w:rsidRPr="001448DF">
        <w:rPr>
          <w:rFonts w:ascii="Arial" w:hAnsi="Arial" w:cs="Arial"/>
          <w:b/>
          <w:bCs/>
          <w:sz w:val="24"/>
          <w:szCs w:val="24"/>
        </w:rPr>
        <w:t>Tennis zu spielen</w:t>
      </w:r>
      <w:r w:rsidR="00C65E3D">
        <w:rPr>
          <w:rFonts w:ascii="Arial" w:hAnsi="Arial" w:cs="Arial"/>
          <w:sz w:val="24"/>
          <w:szCs w:val="24"/>
        </w:rPr>
        <w:t xml:space="preserve">, Ausnahme Gruppentraining mit Trainer, ist momentan noch nicht erlaubt. </w:t>
      </w:r>
    </w:p>
    <w:p w14:paraId="0DBE87A2" w14:textId="12970848" w:rsidR="00C65E3D" w:rsidRDefault="00C65E3D" w:rsidP="000C440C">
      <w:pPr>
        <w:spacing w:line="360" w:lineRule="auto"/>
        <w:rPr>
          <w:rFonts w:ascii="Arial" w:hAnsi="Arial" w:cs="Arial"/>
          <w:sz w:val="24"/>
          <w:szCs w:val="24"/>
        </w:rPr>
      </w:pPr>
      <w:r>
        <w:rPr>
          <w:rFonts w:ascii="Arial" w:hAnsi="Arial" w:cs="Arial"/>
          <w:sz w:val="24"/>
          <w:szCs w:val="24"/>
        </w:rPr>
        <w:t>Damit die Lockerungen nicht wieder zurückgenommen werden, ist es unabdingbar, dass wir uns alle an die bestimmungen halten. Halten Sie sich bitte auch über die Medien und die beigefügten Links und Informationsquellen selbst auf dem Laufenden.</w:t>
      </w:r>
    </w:p>
    <w:p w14:paraId="6165FC2F" w14:textId="77777777" w:rsidR="00C65E3D" w:rsidRPr="001448DF" w:rsidRDefault="00B53718" w:rsidP="000C440C">
      <w:pPr>
        <w:spacing w:line="360" w:lineRule="auto"/>
        <w:rPr>
          <w:rFonts w:ascii="Arial" w:hAnsi="Arial" w:cs="Arial"/>
          <w:b/>
          <w:bCs/>
          <w:sz w:val="24"/>
          <w:szCs w:val="24"/>
        </w:rPr>
      </w:pPr>
      <w:r w:rsidRPr="001448DF">
        <w:rPr>
          <w:rFonts w:ascii="Arial" w:hAnsi="Arial" w:cs="Arial"/>
          <w:b/>
          <w:bCs/>
          <w:sz w:val="24"/>
          <w:szCs w:val="24"/>
        </w:rPr>
        <w:t>Die Gemeinde Hausen muss noch die Freigabe erteilen</w:t>
      </w:r>
      <w:r>
        <w:rPr>
          <w:rFonts w:ascii="Arial" w:hAnsi="Arial" w:cs="Arial"/>
          <w:sz w:val="24"/>
          <w:szCs w:val="24"/>
        </w:rPr>
        <w:t xml:space="preserve">, in dem Sie die Schilder (=Verwaltungsakte) von den Zugangstürne der Plätze entfernt und damit die </w:t>
      </w:r>
      <w:r w:rsidR="00C65E3D">
        <w:rPr>
          <w:rFonts w:ascii="Arial" w:hAnsi="Arial" w:cs="Arial"/>
          <w:sz w:val="24"/>
          <w:szCs w:val="24"/>
        </w:rPr>
        <w:t xml:space="preserve">Clubanlage zur eingeschränkten Benutzung frei gibt. </w:t>
      </w:r>
      <w:r w:rsidR="00C65E3D" w:rsidRPr="001448DF">
        <w:rPr>
          <w:rFonts w:ascii="Arial" w:hAnsi="Arial" w:cs="Arial"/>
          <w:b/>
          <w:bCs/>
          <w:sz w:val="24"/>
          <w:szCs w:val="24"/>
        </w:rPr>
        <w:t>Vorher ist eine Benutzung nicht erlaubt!</w:t>
      </w:r>
    </w:p>
    <w:p w14:paraId="208888F8" w14:textId="77777777" w:rsidR="000C440C" w:rsidRDefault="00C65E3D" w:rsidP="000C440C">
      <w:pPr>
        <w:spacing w:line="360" w:lineRule="auto"/>
        <w:rPr>
          <w:rFonts w:ascii="Arial" w:hAnsi="Arial" w:cs="Arial"/>
          <w:sz w:val="24"/>
          <w:szCs w:val="24"/>
        </w:rPr>
      </w:pPr>
      <w:r>
        <w:rPr>
          <w:rFonts w:ascii="Arial" w:hAnsi="Arial" w:cs="Arial"/>
          <w:sz w:val="24"/>
          <w:szCs w:val="24"/>
        </w:rPr>
        <w:t>Zur Benutzung der Tennisplätze und de</w:t>
      </w:r>
      <w:r w:rsidR="001448DF">
        <w:rPr>
          <w:rFonts w:ascii="Arial" w:hAnsi="Arial" w:cs="Arial"/>
          <w:sz w:val="24"/>
          <w:szCs w:val="24"/>
        </w:rPr>
        <w:t>r</w:t>
      </w:r>
      <w:r>
        <w:rPr>
          <w:rFonts w:ascii="Arial" w:hAnsi="Arial" w:cs="Arial"/>
          <w:sz w:val="24"/>
          <w:szCs w:val="24"/>
        </w:rPr>
        <w:t xml:space="preserve"> Toiletten</w:t>
      </w:r>
      <w:r w:rsidR="000C440C">
        <w:rPr>
          <w:rFonts w:ascii="Arial" w:hAnsi="Arial" w:cs="Arial"/>
          <w:sz w:val="24"/>
          <w:szCs w:val="24"/>
        </w:rPr>
        <w:t xml:space="preserve"> hänge ich im Namen des Vorstands Leitlinien für den Spielbetrieb, dem Hände waschen, eine Platzordnung und einen wöchentlichen Belegungsplan auf.</w:t>
      </w:r>
      <w:r w:rsidR="007F737E">
        <w:rPr>
          <w:rFonts w:ascii="Arial" w:hAnsi="Arial" w:cs="Arial"/>
          <w:sz w:val="24"/>
          <w:szCs w:val="24"/>
        </w:rPr>
        <w:t xml:space="preserve"> </w:t>
      </w:r>
      <w:r w:rsidR="001448DF">
        <w:rPr>
          <w:rFonts w:ascii="Arial" w:hAnsi="Arial" w:cs="Arial"/>
          <w:sz w:val="24"/>
          <w:szCs w:val="24"/>
        </w:rPr>
        <w:t xml:space="preserve">Die Benutzung der Umkleiden inkl. der Duschen ist nicht erlaubt. </w:t>
      </w:r>
      <w:r w:rsidR="007F737E">
        <w:rPr>
          <w:rFonts w:ascii="Arial" w:hAnsi="Arial" w:cs="Arial"/>
          <w:sz w:val="24"/>
          <w:szCs w:val="24"/>
        </w:rPr>
        <w:t>Die Vorlagen des Badischen Tennisverbands haben wir außerdem beigefügt.</w:t>
      </w:r>
    </w:p>
    <w:p w14:paraId="30FB492B" w14:textId="77777777" w:rsidR="00B53718" w:rsidRDefault="00B53718" w:rsidP="000C440C">
      <w:pPr>
        <w:spacing w:line="360" w:lineRule="auto"/>
        <w:rPr>
          <w:rFonts w:ascii="Arial" w:hAnsi="Arial" w:cs="Arial"/>
          <w:sz w:val="24"/>
          <w:szCs w:val="24"/>
        </w:rPr>
      </w:pPr>
      <w:r>
        <w:rPr>
          <w:rFonts w:ascii="Arial" w:hAnsi="Arial" w:cs="Arial"/>
          <w:sz w:val="24"/>
          <w:szCs w:val="24"/>
        </w:rPr>
        <w:t>Sie finden auch Hinweise auf:</w:t>
      </w:r>
    </w:p>
    <w:p w14:paraId="3332BD81" w14:textId="77777777" w:rsidR="00B53718" w:rsidRDefault="0047034C" w:rsidP="000C440C">
      <w:pPr>
        <w:spacing w:line="360" w:lineRule="auto"/>
        <w:rPr>
          <w:rFonts w:ascii="Arial" w:hAnsi="Arial" w:cs="Arial"/>
          <w:sz w:val="24"/>
          <w:szCs w:val="24"/>
        </w:rPr>
      </w:pPr>
      <w:hyperlink r:id="rId5" w:history="1">
        <w:r w:rsidR="00B53718" w:rsidRPr="00D75FA6">
          <w:rPr>
            <w:rStyle w:val="Hyperlink"/>
            <w:rFonts w:ascii="Arial" w:hAnsi="Arial" w:cs="Arial"/>
            <w:sz w:val="24"/>
            <w:szCs w:val="24"/>
          </w:rPr>
          <w:t>www.baden-württemberg.de/de/service/aktuelle-infos-zu-corona/faq-lockerungen-11-mai</w:t>
        </w:r>
      </w:hyperlink>
      <w:r w:rsidR="00B53718">
        <w:rPr>
          <w:rFonts w:ascii="Arial" w:hAnsi="Arial" w:cs="Arial"/>
          <w:sz w:val="24"/>
          <w:szCs w:val="24"/>
        </w:rPr>
        <w:t xml:space="preserve"> und auf der Homepage des Badischen Tennisverbands</w:t>
      </w:r>
    </w:p>
    <w:p w14:paraId="3C9CD142" w14:textId="05933044" w:rsidR="000C440C" w:rsidRDefault="000C440C" w:rsidP="000C440C">
      <w:pPr>
        <w:spacing w:line="360" w:lineRule="auto"/>
        <w:rPr>
          <w:rFonts w:ascii="Arial" w:hAnsi="Arial" w:cs="Arial"/>
          <w:sz w:val="24"/>
          <w:szCs w:val="24"/>
        </w:rPr>
      </w:pPr>
      <w:r>
        <w:rPr>
          <w:rFonts w:ascii="Arial" w:hAnsi="Arial" w:cs="Arial"/>
          <w:sz w:val="24"/>
          <w:szCs w:val="24"/>
        </w:rPr>
        <w:t xml:space="preserve">Daneben gilt </w:t>
      </w:r>
      <w:r w:rsidR="00A37A48">
        <w:rPr>
          <w:rFonts w:ascii="Arial" w:hAnsi="Arial" w:cs="Arial"/>
          <w:sz w:val="24"/>
          <w:szCs w:val="24"/>
        </w:rPr>
        <w:t>unabdingbar</w:t>
      </w:r>
      <w:r>
        <w:rPr>
          <w:rFonts w:ascii="Arial" w:hAnsi="Arial" w:cs="Arial"/>
          <w:sz w:val="24"/>
          <w:szCs w:val="24"/>
        </w:rPr>
        <w:t>, wie im normalen täglichen Leben, die „Corona-Verordnung“ des Landes-Baden-Württemberg.</w:t>
      </w:r>
    </w:p>
    <w:p w14:paraId="6714B12F" w14:textId="77777777" w:rsidR="007F737E" w:rsidRDefault="007F737E" w:rsidP="000C440C">
      <w:pPr>
        <w:spacing w:line="360" w:lineRule="auto"/>
        <w:rPr>
          <w:rFonts w:ascii="Arial" w:hAnsi="Arial" w:cs="Arial"/>
          <w:b/>
          <w:bCs/>
          <w:sz w:val="24"/>
          <w:szCs w:val="24"/>
        </w:rPr>
      </w:pPr>
      <w:r>
        <w:rPr>
          <w:rFonts w:ascii="Arial" w:hAnsi="Arial" w:cs="Arial"/>
          <w:b/>
          <w:bCs/>
          <w:sz w:val="24"/>
          <w:szCs w:val="24"/>
        </w:rPr>
        <w:t xml:space="preserve">Die Landesregierung besteht auf eine lückenlose Dokumentation und droht auch mit Kontrollen durch die Kommunen vor Ort. Es besteht deshalb kein </w:t>
      </w:r>
      <w:r>
        <w:rPr>
          <w:rFonts w:ascii="Arial" w:hAnsi="Arial" w:cs="Arial"/>
          <w:b/>
          <w:bCs/>
          <w:sz w:val="24"/>
          <w:szCs w:val="24"/>
        </w:rPr>
        <w:lastRenderedPageBreak/>
        <w:t xml:space="preserve">Spielraum bei der Umsetzung der oben genannten Maßnahmen. Die Landesregierung fordert die Einsetzung von Coroanbeauftragten. Alle Vorstandsmitglieder sind Coronabeauftragte, die die Einhaltung dieser Bestimmungen </w:t>
      </w:r>
      <w:r w:rsidR="00B53718">
        <w:rPr>
          <w:rFonts w:ascii="Arial" w:hAnsi="Arial" w:cs="Arial"/>
          <w:b/>
          <w:bCs/>
          <w:sz w:val="24"/>
          <w:szCs w:val="24"/>
        </w:rPr>
        <w:t>kontrollieren und durchsetzen. Bitte unterstützen Sie vorbehaltslos unsere Arbeit durch das Einhalten der regeln und befolgen der Anweisungen, so dass wir keine veranlassung haben, aktiv zu werden.</w:t>
      </w:r>
    </w:p>
    <w:p w14:paraId="1FDE3A9B" w14:textId="77777777" w:rsidR="000C440C" w:rsidRDefault="007F737E" w:rsidP="000C440C">
      <w:pPr>
        <w:spacing w:line="360" w:lineRule="auto"/>
        <w:rPr>
          <w:rFonts w:ascii="Arial" w:hAnsi="Arial" w:cs="Arial"/>
          <w:sz w:val="24"/>
          <w:szCs w:val="24"/>
        </w:rPr>
      </w:pPr>
      <w:r>
        <w:rPr>
          <w:rFonts w:ascii="Arial" w:hAnsi="Arial" w:cs="Arial"/>
          <w:sz w:val="24"/>
          <w:szCs w:val="24"/>
        </w:rPr>
        <w:t>Sollte der Tennisclub wegen des Fehlverhaltens einzelner Mitglieder Geldbußen oder Strafen erhalten, werden wir den Schädiger in Regress nehmen.</w:t>
      </w:r>
    </w:p>
    <w:p w14:paraId="2B7B20AE" w14:textId="77777777" w:rsidR="001448DF" w:rsidRDefault="001448DF" w:rsidP="000C440C">
      <w:pPr>
        <w:spacing w:line="360" w:lineRule="auto"/>
        <w:rPr>
          <w:rFonts w:ascii="Arial" w:hAnsi="Arial" w:cs="Arial"/>
          <w:sz w:val="24"/>
          <w:szCs w:val="24"/>
        </w:rPr>
      </w:pPr>
      <w:r>
        <w:rPr>
          <w:rFonts w:ascii="Arial" w:hAnsi="Arial" w:cs="Arial"/>
          <w:sz w:val="24"/>
          <w:szCs w:val="24"/>
        </w:rPr>
        <w:t>Hier noch ein paar darüberhinausgehende Einzelhinweise und Erläuterungen:</w:t>
      </w:r>
    </w:p>
    <w:p w14:paraId="2DA17AEB" w14:textId="77777777" w:rsidR="00B53718" w:rsidRDefault="000C440C" w:rsidP="000C440C">
      <w:pPr>
        <w:spacing w:line="360" w:lineRule="auto"/>
        <w:rPr>
          <w:rFonts w:ascii="Arial" w:hAnsi="Arial" w:cs="Arial"/>
          <w:sz w:val="24"/>
          <w:szCs w:val="24"/>
        </w:rPr>
      </w:pPr>
      <w:r w:rsidRPr="007F737E">
        <w:rPr>
          <w:rFonts w:ascii="Arial" w:hAnsi="Arial" w:cs="Arial"/>
          <w:b/>
          <w:bCs/>
          <w:sz w:val="24"/>
          <w:szCs w:val="24"/>
        </w:rPr>
        <w:t>Belegungsplan:</w:t>
      </w:r>
      <w:r>
        <w:rPr>
          <w:rFonts w:ascii="Arial" w:hAnsi="Arial" w:cs="Arial"/>
          <w:sz w:val="24"/>
          <w:szCs w:val="24"/>
        </w:rPr>
        <w:t xml:space="preserve"> Der Tennisclub muss jederzeit nachvollziehen können wer, wann und mit wem Tennis gepielt hat. Deshalb hänge ich einen wöchentlichen Belegungsplan auf, in den sich verpflichtend alle spielenden Mitglieder leserlich eintragen müssen.</w:t>
      </w:r>
      <w:r w:rsidR="007F737E">
        <w:rPr>
          <w:rFonts w:ascii="Arial" w:hAnsi="Arial" w:cs="Arial"/>
          <w:sz w:val="24"/>
          <w:szCs w:val="24"/>
        </w:rPr>
        <w:t xml:space="preserve"> Ein oder zwei Plätze werden vorresevierbar sein. Die Details stehen auf dem Belegungsplan.</w:t>
      </w:r>
      <w:r w:rsidR="00B53718">
        <w:rPr>
          <w:rFonts w:ascii="Arial" w:hAnsi="Arial" w:cs="Arial"/>
          <w:sz w:val="24"/>
          <w:szCs w:val="24"/>
        </w:rPr>
        <w:t xml:space="preserve"> </w:t>
      </w:r>
    </w:p>
    <w:p w14:paraId="26F55CB1" w14:textId="77777777" w:rsidR="000C440C" w:rsidRDefault="00B53718" w:rsidP="000C440C">
      <w:pPr>
        <w:spacing w:line="360" w:lineRule="auto"/>
        <w:rPr>
          <w:rFonts w:ascii="Arial" w:hAnsi="Arial" w:cs="Arial"/>
          <w:sz w:val="24"/>
          <w:szCs w:val="24"/>
        </w:rPr>
      </w:pPr>
      <w:r w:rsidRPr="00B53718">
        <w:rPr>
          <w:rFonts w:ascii="Arial" w:hAnsi="Arial" w:cs="Arial"/>
          <w:b/>
          <w:bCs/>
          <w:sz w:val="24"/>
          <w:szCs w:val="24"/>
        </w:rPr>
        <w:t>Spielberechtigung:</w:t>
      </w:r>
      <w:r>
        <w:rPr>
          <w:rFonts w:ascii="Arial" w:hAnsi="Arial" w:cs="Arial"/>
          <w:sz w:val="24"/>
          <w:szCs w:val="24"/>
        </w:rPr>
        <w:t xml:space="preserve"> Spielberechtigt sind zunächst nur Clubmitglieder und Spieler der Tennisspielgemeinschaften der Mannschaften. Gäste haben, auch zusammen mit Clubmitgliedern, vorerst keine Spielerlaubnis.</w:t>
      </w:r>
    </w:p>
    <w:p w14:paraId="2DF1CB8B" w14:textId="77777777" w:rsidR="007F737E" w:rsidRDefault="00B53718" w:rsidP="000C440C">
      <w:pPr>
        <w:spacing w:line="360" w:lineRule="auto"/>
        <w:rPr>
          <w:rFonts w:ascii="Arial" w:hAnsi="Arial" w:cs="Arial"/>
          <w:sz w:val="24"/>
          <w:szCs w:val="24"/>
        </w:rPr>
      </w:pPr>
      <w:r w:rsidRPr="00B53718">
        <w:rPr>
          <w:rFonts w:ascii="Arial" w:hAnsi="Arial" w:cs="Arial"/>
          <w:b/>
          <w:bCs/>
          <w:sz w:val="24"/>
          <w:szCs w:val="24"/>
        </w:rPr>
        <w:t>Gruppentraining:</w:t>
      </w:r>
      <w:r>
        <w:rPr>
          <w:rFonts w:ascii="Arial" w:hAnsi="Arial" w:cs="Arial"/>
          <w:sz w:val="24"/>
          <w:szCs w:val="24"/>
        </w:rPr>
        <w:t xml:space="preserve"> </w:t>
      </w:r>
      <w:r w:rsidR="007F737E">
        <w:rPr>
          <w:rFonts w:ascii="Arial" w:hAnsi="Arial" w:cs="Arial"/>
          <w:sz w:val="24"/>
          <w:szCs w:val="24"/>
        </w:rPr>
        <w:t>Beim Gruppentraining sind inkl. Trainer 5 Personen pro Platz zulässig. Diese müssen sich bei Patrick Hager ebenfalls namentlich in Papierform registrieren.</w:t>
      </w:r>
    </w:p>
    <w:p w14:paraId="301A53C9" w14:textId="77777777" w:rsidR="007F737E" w:rsidRDefault="00C65E3D" w:rsidP="000C440C">
      <w:pPr>
        <w:spacing w:line="360" w:lineRule="auto"/>
        <w:rPr>
          <w:rFonts w:ascii="Arial" w:hAnsi="Arial" w:cs="Arial"/>
          <w:sz w:val="24"/>
          <w:szCs w:val="24"/>
        </w:rPr>
      </w:pPr>
      <w:r>
        <w:rPr>
          <w:rFonts w:ascii="Arial" w:hAnsi="Arial" w:cs="Arial"/>
          <w:sz w:val="24"/>
          <w:szCs w:val="24"/>
        </w:rPr>
        <w:t>Vielen Dank und einen guten Start in die „verrückte“ Tennisssaison. Sobald sich die Bestimmungen, Vorgaben und Empfehlungen ändern, werden wir Euch per E-Mail, Homepage und Aushang benachrichtigen.</w:t>
      </w:r>
    </w:p>
    <w:p w14:paraId="7D0D1A03" w14:textId="77777777" w:rsidR="00C65E3D" w:rsidRDefault="00C65E3D" w:rsidP="000C440C">
      <w:pPr>
        <w:spacing w:line="360" w:lineRule="auto"/>
        <w:rPr>
          <w:rFonts w:ascii="Arial" w:hAnsi="Arial" w:cs="Arial"/>
          <w:sz w:val="24"/>
          <w:szCs w:val="24"/>
        </w:rPr>
      </w:pPr>
      <w:r>
        <w:rPr>
          <w:rFonts w:ascii="Arial" w:hAnsi="Arial" w:cs="Arial"/>
          <w:sz w:val="24"/>
          <w:szCs w:val="24"/>
        </w:rPr>
        <w:t>Für Rückfragen stehen wir Euch gerne zur Verfügung.</w:t>
      </w:r>
    </w:p>
    <w:p w14:paraId="7AABD6AE" w14:textId="77777777" w:rsidR="00C65E3D" w:rsidRDefault="00C65E3D" w:rsidP="000C440C">
      <w:pPr>
        <w:spacing w:line="360" w:lineRule="auto"/>
        <w:rPr>
          <w:rFonts w:ascii="Arial" w:hAnsi="Arial" w:cs="Arial"/>
          <w:sz w:val="24"/>
          <w:szCs w:val="24"/>
        </w:rPr>
      </w:pPr>
      <w:r>
        <w:rPr>
          <w:rFonts w:ascii="Arial" w:hAnsi="Arial" w:cs="Arial"/>
          <w:sz w:val="24"/>
          <w:szCs w:val="24"/>
        </w:rPr>
        <w:t>Für den Vorstand des TC Grün-Weiß Hausen im Wiesental e.V.</w:t>
      </w:r>
    </w:p>
    <w:p w14:paraId="2D57B923" w14:textId="77777777" w:rsidR="00C65E3D" w:rsidRDefault="00C65E3D" w:rsidP="00C65E3D">
      <w:pPr>
        <w:spacing w:after="0" w:line="240" w:lineRule="auto"/>
        <w:rPr>
          <w:rFonts w:ascii="Arial" w:hAnsi="Arial" w:cs="Arial"/>
          <w:sz w:val="24"/>
          <w:szCs w:val="24"/>
        </w:rPr>
      </w:pPr>
      <w:r>
        <w:rPr>
          <w:rFonts w:ascii="Arial" w:hAnsi="Arial" w:cs="Arial"/>
          <w:sz w:val="24"/>
          <w:szCs w:val="24"/>
        </w:rPr>
        <w:t xml:space="preserve">Carsten Dolzer </w:t>
      </w:r>
    </w:p>
    <w:p w14:paraId="19664B29" w14:textId="77777777" w:rsidR="00C65E3D" w:rsidRPr="00C65E3D" w:rsidRDefault="00C65E3D" w:rsidP="00C65E3D">
      <w:pPr>
        <w:spacing w:after="0" w:line="240" w:lineRule="auto"/>
        <w:rPr>
          <w:rFonts w:ascii="Arial" w:hAnsi="Arial" w:cs="Arial"/>
          <w:sz w:val="24"/>
          <w:szCs w:val="24"/>
        </w:rPr>
      </w:pPr>
      <w:r>
        <w:rPr>
          <w:rFonts w:ascii="Arial" w:hAnsi="Arial" w:cs="Arial"/>
          <w:sz w:val="24"/>
          <w:szCs w:val="24"/>
        </w:rPr>
        <w:t>1. Vorstand</w:t>
      </w:r>
    </w:p>
    <w:sectPr w:rsidR="00C65E3D" w:rsidRPr="00C65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E38B3"/>
    <w:multiLevelType w:val="hybridMultilevel"/>
    <w:tmpl w:val="E1A07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C"/>
    <w:rsid w:val="000C440C"/>
    <w:rsid w:val="001448DF"/>
    <w:rsid w:val="0047034C"/>
    <w:rsid w:val="00513BFD"/>
    <w:rsid w:val="007F737E"/>
    <w:rsid w:val="00A37A48"/>
    <w:rsid w:val="00B53718"/>
    <w:rsid w:val="00C65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0ADE"/>
  <w15:chartTrackingRefBased/>
  <w15:docId w15:val="{48E1B1A8-F729-4274-BF5E-079AB4DF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718"/>
    <w:rPr>
      <w:color w:val="0563C1" w:themeColor="hyperlink"/>
      <w:u w:val="single"/>
    </w:rPr>
  </w:style>
  <w:style w:type="character" w:styleId="NichtaufgelsteErwhnung">
    <w:name w:val="Unresolved Mention"/>
    <w:basedOn w:val="Absatz-Standardschriftart"/>
    <w:uiPriority w:val="99"/>
    <w:semiHidden/>
    <w:unhideWhenUsed/>
    <w:rsid w:val="00B53718"/>
    <w:rPr>
      <w:color w:val="605E5C"/>
      <w:shd w:val="clear" w:color="auto" w:fill="E1DFDD"/>
    </w:rPr>
  </w:style>
  <w:style w:type="paragraph" w:styleId="Listenabsatz">
    <w:name w:val="List Paragraph"/>
    <w:basedOn w:val="Standard"/>
    <w:uiPriority w:val="34"/>
    <w:qFormat/>
    <w:rsid w:val="00C6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den-w&#252;rttemberg.de/de/service/aktuelle-infos-zu-corona/faq-lockerungen-11-mai/au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Dolzer, Carsten</dc:creator>
  <cp:keywords/>
  <dc:description/>
  <cp:lastModifiedBy>Dolzer, Carsten</cp:lastModifiedBy>
  <cp:revision>3</cp:revision>
  <dcterms:created xsi:type="dcterms:W3CDTF">2020-05-10T09:21:00Z</dcterms:created>
  <dcterms:modified xsi:type="dcterms:W3CDTF">2020-05-10T10:14:00Z</dcterms:modified>
</cp:coreProperties>
</file>